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10F0" w14:textId="77777777" w:rsidR="00910CBD" w:rsidRPr="00633E10" w:rsidRDefault="00633E10" w:rsidP="00633E1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0" w:name="21"/>
      <w:bookmarkStart w:id="1" w:name="_Hlk32839505"/>
      <w:bookmarkStart w:id="2" w:name="_GoBack"/>
      <w:bookmarkEnd w:id="0"/>
      <w:bookmarkEnd w:id="2"/>
      <w:r w:rsidRPr="00633E10">
        <w:rPr>
          <w:rFonts w:ascii="Times New Roman" w:eastAsia="Calibri" w:hAnsi="Times New Roman" w:cs="Times New Roman"/>
          <w:b/>
          <w:w w:val="100"/>
          <w:sz w:val="22"/>
        </w:rPr>
        <w:t>ИНСТИТУТ ЗА ЈАВНО ЗДРАВЉЕ СРБИЈЕ "ДР МИЛАН ЈОВАНОВИЋ БАТУТ"</w:t>
      </w:r>
    </w:p>
    <w:p w14:paraId="43CBBA34" w14:textId="77777777" w:rsidR="001F55F6" w:rsidRPr="00633E10" w:rsidRDefault="00633E10" w:rsidP="00633E1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r w:rsidRPr="00633E10">
        <w:rPr>
          <w:rFonts w:ascii="Times New Roman" w:hAnsi="Times New Roman" w:cs="Times New Roman"/>
          <w:b/>
          <w:sz w:val="22"/>
        </w:rPr>
        <w:t>ПИБ:</w:t>
      </w:r>
      <w:r w:rsidR="002A1737" w:rsidRPr="00633E10">
        <w:rPr>
          <w:rFonts w:ascii="Times New Roman" w:hAnsi="Times New Roman" w:cs="Times New Roman"/>
          <w:sz w:val="22"/>
        </w:rPr>
        <w:t> </w:t>
      </w:r>
      <w:bookmarkStart w:id="3" w:name="23"/>
      <w:bookmarkEnd w:id="3"/>
      <w:r w:rsidRPr="00633E10">
        <w:rPr>
          <w:rFonts w:ascii="Times New Roman" w:eastAsia="Calibri" w:hAnsi="Times New Roman" w:cs="Times New Roman"/>
          <w:b/>
          <w:w w:val="100"/>
          <w:sz w:val="22"/>
        </w:rPr>
        <w:t>102000930</w:t>
      </w:r>
    </w:p>
    <w:p w14:paraId="79B32FC2" w14:textId="77777777" w:rsidR="001F55F6" w:rsidRPr="00633E10" w:rsidRDefault="00633E10" w:rsidP="00633E1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4" w:name="24"/>
      <w:bookmarkEnd w:id="4"/>
      <w:r w:rsidRPr="00633E10">
        <w:rPr>
          <w:rFonts w:ascii="Times New Roman" w:eastAsia="Calibri" w:hAnsi="Times New Roman" w:cs="Times New Roman"/>
          <w:b/>
          <w:w w:val="100"/>
          <w:sz w:val="22"/>
        </w:rPr>
        <w:t xml:space="preserve">ДР </w:t>
      </w:r>
      <w:proofErr w:type="gramStart"/>
      <w:r w:rsidRPr="00633E10">
        <w:rPr>
          <w:rFonts w:ascii="Times New Roman" w:eastAsia="Calibri" w:hAnsi="Times New Roman" w:cs="Times New Roman"/>
          <w:b/>
          <w:w w:val="100"/>
          <w:sz w:val="22"/>
        </w:rPr>
        <w:t>СУБОТИЋА  5</w:t>
      </w:r>
      <w:proofErr w:type="gramEnd"/>
    </w:p>
    <w:p w14:paraId="6A3C21A1" w14:textId="77777777" w:rsidR="001F55F6" w:rsidRPr="00633E10" w:rsidRDefault="00633E10" w:rsidP="00633E1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5" w:name="26"/>
      <w:bookmarkEnd w:id="5"/>
      <w:r w:rsidRPr="00633E10">
        <w:rPr>
          <w:rFonts w:ascii="Times New Roman" w:eastAsia="Calibri" w:hAnsi="Times New Roman" w:cs="Times New Roman"/>
          <w:b/>
          <w:w w:val="100"/>
          <w:sz w:val="22"/>
        </w:rPr>
        <w:t>11000</w:t>
      </w:r>
      <w:r w:rsidRPr="00633E10">
        <w:rPr>
          <w:rFonts w:ascii="Times New Roman" w:hAnsi="Times New Roman" w:cs="Times New Roman"/>
          <w:b/>
          <w:sz w:val="22"/>
        </w:rPr>
        <w:t> </w:t>
      </w:r>
      <w:bookmarkStart w:id="6" w:name="25"/>
      <w:bookmarkEnd w:id="6"/>
      <w:r w:rsidRPr="00633E10">
        <w:rPr>
          <w:rFonts w:ascii="Times New Roman" w:eastAsia="Calibri" w:hAnsi="Times New Roman" w:cs="Times New Roman"/>
          <w:b/>
          <w:w w:val="100"/>
          <w:sz w:val="22"/>
        </w:rPr>
        <w:t>БЕОГРАД</w:t>
      </w:r>
    </w:p>
    <w:p w14:paraId="1FE31CF2" w14:textId="77777777" w:rsidR="001F55F6" w:rsidRPr="00633E10" w:rsidRDefault="00633E10" w:rsidP="00633E10">
      <w:pPr>
        <w:spacing w:before="120" w:after="440"/>
        <w:jc w:val="both"/>
        <w:rPr>
          <w:rFonts w:ascii="Times New Roman" w:hAnsi="Times New Roman" w:cs="Times New Roman"/>
          <w:b/>
          <w:sz w:val="22"/>
          <w:lang w:val="sr-Latn-BA" w:eastAsia="lv-LV"/>
        </w:rPr>
      </w:pPr>
      <w:r w:rsidRPr="00633E10">
        <w:rPr>
          <w:rFonts w:ascii="Times New Roman" w:hAnsi="Times New Roman" w:cs="Times New Roman"/>
          <w:b/>
          <w:sz w:val="22"/>
          <w:lang w:val="sr-Latn-BA" w:eastAsia="lv-LV"/>
        </w:rPr>
        <w:t>Република Србија</w:t>
      </w:r>
    </w:p>
    <w:p w14:paraId="66DA2244" w14:textId="77777777" w:rsidR="001F55F6" w:rsidRPr="00633E10" w:rsidRDefault="00633E10" w:rsidP="00633E10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633E10">
        <w:rPr>
          <w:rFonts w:ascii="Times New Roman" w:hAnsi="Times New Roman" w:cs="Times New Roman"/>
          <w:noProof/>
          <w:sz w:val="22"/>
          <w:lang w:val="sr-Latn-BA"/>
        </w:rPr>
        <w:t>Датум:</w:t>
      </w:r>
      <w:r w:rsidRPr="00633E10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7" w:name="9"/>
      <w:bookmarkEnd w:id="7"/>
      <w:r w:rsidRPr="00633E10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13.06.2022</w:t>
      </w:r>
    </w:p>
    <w:p w14:paraId="596166F0" w14:textId="77777777" w:rsidR="001F55F6" w:rsidRPr="00633E10" w:rsidRDefault="00633E10" w:rsidP="00633E10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633E10">
        <w:rPr>
          <w:rFonts w:ascii="Times New Roman" w:hAnsi="Times New Roman" w:cs="Times New Roman"/>
          <w:noProof/>
          <w:sz w:val="22"/>
          <w:lang w:val="sr-Latn-BA"/>
        </w:rPr>
        <w:t>Број:</w:t>
      </w:r>
      <w:r w:rsidRPr="00633E10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8" w:name="8"/>
      <w:bookmarkEnd w:id="8"/>
      <w:r w:rsidRPr="00633E10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3350/1</w:t>
      </w:r>
    </w:p>
    <w:p w14:paraId="08B6F609" w14:textId="77777777" w:rsidR="001F55F6" w:rsidRPr="00633E10" w:rsidRDefault="00633E10" w:rsidP="00633E10">
      <w:pPr>
        <w:spacing w:before="440" w:after="120"/>
        <w:jc w:val="both"/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</w:pPr>
      <w:bookmarkStart w:id="9" w:name="7"/>
      <w:bookmarkEnd w:id="9"/>
      <w:r w:rsidRPr="00633E10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6E095982" w14:textId="77777777" w:rsidR="001F55F6" w:rsidRPr="00633E10" w:rsidRDefault="00633E10" w:rsidP="00633E10">
      <w:pPr>
        <w:spacing w:before="440" w:after="44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bookmarkStart w:id="10" w:name="_Hlk32839527"/>
      <w:r w:rsidRPr="00633E10">
        <w:rPr>
          <w:rFonts w:ascii="Times New Roman" w:hAnsi="Times New Roman" w:cs="Times New Roman"/>
          <w:b/>
          <w:sz w:val="24"/>
          <w:szCs w:val="24"/>
          <w:lang w:val="sr-Latn-BA"/>
        </w:rPr>
        <w:t>ОДЛУКА О ДОДЕЛИ УГОВОРА</w:t>
      </w:r>
      <w:bookmarkEnd w:id="10"/>
    </w:p>
    <w:p w14:paraId="77BBD0CD" w14:textId="77777777" w:rsidR="001F55F6" w:rsidRPr="00633E10" w:rsidRDefault="00633E10" w:rsidP="00633E10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>Наручилац:</w:t>
      </w: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1" w:name="22"/>
      <w:bookmarkEnd w:id="11"/>
      <w:r w:rsidRPr="00633E10">
        <w:rPr>
          <w:rFonts w:ascii="Times New Roman" w:eastAsia="Calibri" w:hAnsi="Times New Roman"/>
          <w:w w:val="100"/>
          <w:sz w:val="22"/>
          <w:szCs w:val="22"/>
          <w:lang w:val="sr-Latn-BA"/>
        </w:rPr>
        <w:t>ИНСТИТУТ ЗА ЈАВНО ЗДРАВЉЕ СРБИЈЕ "ДР МИЛАН ЈОВАНОВИЋ БАТУТ"</w:t>
      </w:r>
    </w:p>
    <w:p w14:paraId="7B463CFC" w14:textId="77777777" w:rsidR="001F55F6" w:rsidRPr="00633E10" w:rsidRDefault="00633E10" w:rsidP="00633E10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>Референтни број:</w:t>
      </w: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2" w:name="19"/>
      <w:bookmarkEnd w:id="12"/>
      <w:r w:rsidRPr="00633E10">
        <w:rPr>
          <w:rFonts w:ascii="Times New Roman" w:eastAsia="Calibri" w:hAnsi="Times New Roman"/>
          <w:w w:val="100"/>
          <w:sz w:val="22"/>
          <w:szCs w:val="22"/>
          <w:lang w:val="sr-Latn-BA"/>
        </w:rPr>
        <w:t>ЈН 1П-1/22</w:t>
      </w:r>
    </w:p>
    <w:p w14:paraId="509E7AC5" w14:textId="77777777" w:rsidR="001F55F6" w:rsidRPr="00633E10" w:rsidRDefault="00633E10" w:rsidP="00633E10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>Назив набавке:</w:t>
      </w: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3" w:name="18"/>
      <w:bookmarkEnd w:id="13"/>
      <w:r w:rsidRPr="00633E10">
        <w:rPr>
          <w:rFonts w:ascii="Times New Roman" w:eastAsia="Calibri" w:hAnsi="Times New Roman"/>
          <w:w w:val="100"/>
          <w:sz w:val="22"/>
          <w:szCs w:val="22"/>
          <w:lang w:val="sr-Latn-BA"/>
        </w:rPr>
        <w:t>Услуге одржавања НеxТБИЗ софтвера за економско - финансијско пословање на годишњем нивоу</w:t>
      </w:r>
    </w:p>
    <w:p w14:paraId="6AD8AEB5" w14:textId="77777777" w:rsidR="001F55F6" w:rsidRPr="00633E10" w:rsidRDefault="00633E10" w:rsidP="00633E10">
      <w:pPr>
        <w:tabs>
          <w:tab w:val="left" w:pos="311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633E10">
        <w:rPr>
          <w:rFonts w:ascii="Times New Roman" w:hAnsi="Times New Roman" w:cs="Times New Roman"/>
          <w:sz w:val="22"/>
          <w:lang w:val="sr-Latn-BA"/>
        </w:rPr>
        <w:t>Број огласа на Порталу јавних набавки:</w:t>
      </w:r>
      <w:r w:rsidR="003406EF" w:rsidRPr="00633E10">
        <w:rPr>
          <w:rFonts w:ascii="Times New Roman" w:hAnsi="Times New Roman" w:cs="Times New Roman"/>
          <w:b/>
          <w:sz w:val="22"/>
        </w:rPr>
        <w:tab/>
      </w:r>
      <w:bookmarkStart w:id="14" w:name="17"/>
      <w:bookmarkEnd w:id="14"/>
      <w:r w:rsidRPr="00633E10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2022/С Ф26-0000747</w:t>
      </w:r>
    </w:p>
    <w:p w14:paraId="15B3391D" w14:textId="77777777" w:rsidR="001F55F6" w:rsidRPr="00633E10" w:rsidRDefault="00633E10" w:rsidP="00633E10">
      <w:pPr>
        <w:pStyle w:val="Odjeljci"/>
        <w:tabs>
          <w:tab w:val="left" w:pos="1418"/>
          <w:tab w:val="left" w:pos="3119"/>
          <w:tab w:val="left" w:pos="4820"/>
        </w:tabs>
        <w:spacing w:before="120"/>
        <w:jc w:val="both"/>
        <w:rPr>
          <w:rFonts w:ascii="Times New Roman" w:hAnsi="Times New Roman"/>
          <w:sz w:val="22"/>
          <w:szCs w:val="22"/>
          <w:lang w:val="sr-Latn-BA"/>
        </w:rPr>
      </w:pP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>Врста уговора</w:t>
      </w:r>
      <w:r w:rsidR="003406EF" w:rsidRPr="00633E10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633E10">
        <w:rPr>
          <w:rFonts w:ascii="Times New Roman" w:hAnsi="Times New Roman"/>
          <w:sz w:val="22"/>
          <w:szCs w:val="22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633E10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="00277EC8">
        <w:rPr>
          <w:rFonts w:ascii="Times New Roman" w:hAnsi="Times New Roman"/>
          <w:sz w:val="22"/>
          <w:szCs w:val="22"/>
        </w:rPr>
      </w:r>
      <w:r w:rsidR="00277EC8">
        <w:rPr>
          <w:rFonts w:ascii="Times New Roman" w:hAnsi="Times New Roman"/>
          <w:sz w:val="22"/>
          <w:szCs w:val="22"/>
        </w:rPr>
        <w:fldChar w:fldCharType="separate"/>
      </w:r>
      <w:r w:rsidRPr="00633E10"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633E10">
        <w:rPr>
          <w:rFonts w:ascii="Times New Roman" w:hAnsi="Times New Roman"/>
          <w:sz w:val="22"/>
          <w:szCs w:val="22"/>
        </w:rPr>
        <w:t> </w:t>
      </w: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>Радови</w:t>
      </w:r>
      <w:r w:rsidR="003406EF" w:rsidRPr="00633E10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633E10">
        <w:rPr>
          <w:rFonts w:ascii="Times New Roman" w:hAnsi="Times New Roman"/>
          <w:sz w:val="22"/>
          <w:szCs w:val="22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633E10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="00277EC8">
        <w:rPr>
          <w:rFonts w:ascii="Times New Roman" w:hAnsi="Times New Roman"/>
          <w:sz w:val="22"/>
          <w:szCs w:val="22"/>
        </w:rPr>
      </w:r>
      <w:r w:rsidR="00277EC8">
        <w:rPr>
          <w:rFonts w:ascii="Times New Roman" w:hAnsi="Times New Roman"/>
          <w:sz w:val="22"/>
          <w:szCs w:val="22"/>
        </w:rPr>
        <w:fldChar w:fldCharType="separate"/>
      </w:r>
      <w:r w:rsidRPr="00633E10"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633E10">
        <w:rPr>
          <w:rFonts w:ascii="Times New Roman" w:hAnsi="Times New Roman"/>
          <w:sz w:val="22"/>
          <w:szCs w:val="22"/>
        </w:rPr>
        <w:t> </w:t>
      </w: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>Добра</w:t>
      </w:r>
      <w:r w:rsidR="003406EF" w:rsidRPr="00633E10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633E10">
        <w:rPr>
          <w:rFonts w:ascii="Times New Roman" w:hAnsi="Times New Roman"/>
          <w:sz w:val="22"/>
          <w:szCs w:val="22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633E10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="00277EC8">
        <w:rPr>
          <w:rFonts w:ascii="Times New Roman" w:hAnsi="Times New Roman"/>
          <w:sz w:val="22"/>
          <w:szCs w:val="22"/>
        </w:rPr>
      </w:r>
      <w:r w:rsidR="00277EC8">
        <w:rPr>
          <w:rFonts w:ascii="Times New Roman" w:hAnsi="Times New Roman"/>
          <w:sz w:val="22"/>
          <w:szCs w:val="22"/>
        </w:rPr>
        <w:fldChar w:fldCharType="separate"/>
      </w:r>
      <w:r w:rsidRPr="00633E10">
        <w:rPr>
          <w:rFonts w:ascii="Times New Roman" w:hAnsi="Times New Roman"/>
          <w:sz w:val="22"/>
          <w:szCs w:val="22"/>
        </w:rPr>
        <w:fldChar w:fldCharType="end"/>
      </w:r>
      <w:bookmarkEnd w:id="17"/>
      <w:r w:rsidRPr="00633E10">
        <w:rPr>
          <w:rFonts w:ascii="Times New Roman" w:hAnsi="Times New Roman"/>
          <w:sz w:val="22"/>
          <w:szCs w:val="22"/>
        </w:rPr>
        <w:t> </w:t>
      </w: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>Услуге</w:t>
      </w:r>
    </w:p>
    <w:p w14:paraId="17A2BB9E" w14:textId="77777777" w:rsidR="001F55F6" w:rsidRPr="00633E10" w:rsidRDefault="00633E10" w:rsidP="00633E10">
      <w:pPr>
        <w:pStyle w:val="Odjeljci"/>
        <w:spacing w:before="120"/>
        <w:ind w:left="2155" w:hanging="2155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633E10">
        <w:rPr>
          <w:rFonts w:ascii="Times New Roman" w:hAnsi="Times New Roman"/>
          <w:b w:val="0"/>
          <w:sz w:val="22"/>
          <w:szCs w:val="22"/>
          <w:lang w:val="sr-Latn-BA"/>
        </w:rPr>
        <w:t>Главна CPV ознака:</w:t>
      </w:r>
      <w:r w:rsidR="003406EF" w:rsidRPr="00633E1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8" w:name="20"/>
      <w:bookmarkEnd w:id="18"/>
      <w:r w:rsidRPr="00633E10">
        <w:rPr>
          <w:rFonts w:ascii="Times New Roman" w:eastAsia="Calibri" w:hAnsi="Times New Roman"/>
          <w:w w:val="100"/>
          <w:sz w:val="22"/>
          <w:szCs w:val="22"/>
          <w:lang w:val="sr-Latn-BA"/>
        </w:rPr>
        <w:t>72267000</w:t>
      </w:r>
    </w:p>
    <w:p w14:paraId="59046B12" w14:textId="77777777" w:rsidR="001F55F6" w:rsidRPr="00633E10" w:rsidRDefault="00633E10" w:rsidP="00633E10">
      <w:pPr>
        <w:pStyle w:val="Odjeljci"/>
        <w:spacing w:before="120"/>
        <w:ind w:left="2155" w:hanging="2155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633E10">
        <w:rPr>
          <w:rFonts w:ascii="Times New Roman" w:hAnsi="Times New Roman"/>
          <w:b w:val="0"/>
          <w:bCs w:val="0"/>
          <w:sz w:val="22"/>
          <w:szCs w:val="22"/>
          <w:lang w:val="sr-Latn-BA"/>
        </w:rPr>
        <w:t>Назив предмета / партије:</w:t>
      </w:r>
      <w:r w:rsidR="003406EF" w:rsidRPr="00633E10">
        <w:rPr>
          <w:rFonts w:ascii="Times New Roman" w:hAnsi="Times New Roman"/>
          <w:b w:val="0"/>
          <w:bCs w:val="0"/>
          <w:sz w:val="22"/>
          <w:szCs w:val="22"/>
          <w:lang w:val="sr-Latn-BA"/>
        </w:rPr>
        <w:tab/>
      </w:r>
      <w:bookmarkStart w:id="19" w:name="1"/>
      <w:bookmarkEnd w:id="19"/>
      <w:r w:rsidRPr="00633E10">
        <w:rPr>
          <w:rFonts w:ascii="Times New Roman" w:eastAsia="Calibri" w:hAnsi="Times New Roman"/>
          <w:w w:val="100"/>
          <w:sz w:val="22"/>
          <w:szCs w:val="22"/>
          <w:lang w:val="sr-Latn-BA"/>
        </w:rPr>
        <w:t>Услуге одржавања НеxТБИЗ софтвера за економско - финансијско пословање на годишњем нивоу</w:t>
      </w:r>
    </w:p>
    <w:p w14:paraId="198C871B" w14:textId="77777777" w:rsidR="001F55F6" w:rsidRPr="00633E10" w:rsidRDefault="00633E10" w:rsidP="00633E1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  <w:lang w:val="sr-Latn-BA"/>
        </w:rPr>
      </w:pPr>
      <w:r w:rsidRPr="00633E10">
        <w:rPr>
          <w:rFonts w:ascii="Times New Roman" w:hAnsi="Times New Roman" w:cs="Times New Roman"/>
          <w:sz w:val="22"/>
          <w:lang w:val="sr-Latn-BA"/>
        </w:rPr>
        <w:t>Процењена вредност предмета / партије (без ПДВ-а):</w:t>
      </w:r>
      <w:r w:rsidR="00B84A8C" w:rsidRPr="00633E10">
        <w:rPr>
          <w:rFonts w:ascii="Times New Roman" w:hAnsi="Times New Roman" w:cs="Times New Roman"/>
          <w:sz w:val="22"/>
        </w:rPr>
        <w:t> </w:t>
      </w:r>
      <w:bookmarkStart w:id="20" w:name="2"/>
      <w:bookmarkEnd w:id="20"/>
      <w:r w:rsidR="00B84A8C" w:rsidRPr="00633E10">
        <w:rPr>
          <w:rFonts w:ascii="Times New Roman" w:eastAsia="Calibri" w:hAnsi="Times New Roman" w:cs="Times New Roman"/>
          <w:b/>
          <w:w w:val="100"/>
          <w:sz w:val="22"/>
        </w:rPr>
        <w:t>750.000,00</w:t>
      </w:r>
      <w:r w:rsidR="00B84A8C" w:rsidRPr="00633E10">
        <w:rPr>
          <w:rFonts w:ascii="Times New Roman" w:hAnsi="Times New Roman" w:cs="Times New Roman"/>
          <w:b/>
          <w:sz w:val="22"/>
        </w:rPr>
        <w:t> </w:t>
      </w:r>
      <w:r w:rsidRPr="00633E10">
        <w:rPr>
          <w:rFonts w:ascii="Times New Roman" w:hAnsi="Times New Roman" w:cs="Times New Roman"/>
          <w:sz w:val="22"/>
          <w:lang w:val="sr-Latn-BA"/>
        </w:rPr>
        <w:t>Валута:</w:t>
      </w:r>
      <w:r w:rsidR="00B84A8C" w:rsidRPr="00633E10">
        <w:rPr>
          <w:rFonts w:ascii="Times New Roman" w:hAnsi="Times New Roman" w:cs="Times New Roman"/>
          <w:sz w:val="22"/>
        </w:rPr>
        <w:t> </w:t>
      </w:r>
      <w:bookmarkStart w:id="21" w:name="3"/>
      <w:bookmarkEnd w:id="21"/>
      <w:r w:rsidRPr="00633E10">
        <w:rPr>
          <w:rFonts w:ascii="Times New Roman" w:eastAsia="Calibri" w:hAnsi="Times New Roman" w:cs="Times New Roman"/>
          <w:b/>
          <w:w w:val="100"/>
          <w:sz w:val="22"/>
          <w:lang w:val="sr-Latn-BA"/>
        </w:rPr>
        <w:t>РСД</w:t>
      </w:r>
    </w:p>
    <w:p w14:paraId="3F27CA0F" w14:textId="77777777" w:rsidR="001F55F6" w:rsidRPr="00633E10" w:rsidRDefault="00633E10" w:rsidP="00633E10">
      <w:pPr>
        <w:tabs>
          <w:tab w:val="left" w:pos="1701"/>
        </w:tabs>
        <w:spacing w:before="120"/>
        <w:jc w:val="both"/>
        <w:rPr>
          <w:rFonts w:ascii="Times New Roman" w:hAnsi="Times New Roman" w:cs="Times New Roman"/>
          <w:sz w:val="22"/>
        </w:rPr>
      </w:pPr>
      <w:r w:rsidRPr="00633E10">
        <w:rPr>
          <w:rFonts w:ascii="Times New Roman" w:hAnsi="Times New Roman" w:cs="Times New Roman"/>
          <w:sz w:val="22"/>
        </w:rPr>
        <w:t>Уговор се додељује</w:t>
      </w:r>
      <w:r w:rsidR="00B84A8C" w:rsidRPr="00633E10">
        <w:rPr>
          <w:rFonts w:ascii="Times New Roman" w:hAnsi="Times New Roman" w:cs="Times New Roman"/>
          <w:sz w:val="22"/>
        </w:rPr>
        <w:t xml:space="preserve"> </w:t>
      </w:r>
      <w:bookmarkStart w:id="22" w:name="10"/>
      <w:bookmarkEnd w:id="22"/>
      <w:r w:rsidRPr="00633E10">
        <w:rPr>
          <w:rFonts w:ascii="Times New Roman" w:eastAsia="Calibri" w:hAnsi="Times New Roman" w:cs="Times New Roman"/>
          <w:b/>
          <w:w w:val="100"/>
          <w:sz w:val="22"/>
        </w:rPr>
        <w:t>привредном субјекту</w:t>
      </w:r>
      <w:r w:rsidRPr="00633E10">
        <w:rPr>
          <w:rFonts w:ascii="Times New Roman" w:hAnsi="Times New Roman" w:cs="Times New Roman"/>
          <w:sz w:val="22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6777B" w:rsidRPr="00633E10" w14:paraId="5B0E0784" w14:textId="77777777" w:rsidTr="00B84A8C">
        <w:trPr>
          <w:cantSplit/>
        </w:trPr>
        <w:tc>
          <w:tcPr>
            <w:tcW w:w="5000" w:type="pct"/>
            <w:hideMark/>
          </w:tcPr>
          <w:p w14:paraId="747F8494" w14:textId="77777777" w:rsidR="001F55F6" w:rsidRPr="00633E10" w:rsidRDefault="00633E10" w:rsidP="00633E10">
            <w:pPr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</w:rPr>
            </w:pPr>
            <w:bookmarkStart w:id="23" w:name="11"/>
            <w:bookmarkEnd w:id="23"/>
            <w:r w:rsidRPr="00633E1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БИТ ТХС ДОО БЕОГРАД, ЉЕРМОНТОВА 13</w:t>
            </w:r>
            <w:r w:rsidRPr="00633E10">
              <w:rPr>
                <w:rFonts w:ascii="Times New Roman" w:hAnsi="Times New Roman" w:cs="Times New Roman"/>
                <w:b/>
                <w:bCs/>
                <w:sz w:val="22"/>
                <w:lang w:val="sr-Latn-BA"/>
              </w:rPr>
              <w:t xml:space="preserve">, </w:t>
            </w:r>
            <w:bookmarkStart w:id="24" w:name="12"/>
            <w:bookmarkEnd w:id="24"/>
            <w:r w:rsidRPr="00633E1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105998018</w:t>
            </w:r>
            <w:r w:rsidRPr="00633E10">
              <w:rPr>
                <w:rFonts w:ascii="Times New Roman" w:hAnsi="Times New Roman" w:cs="Times New Roman"/>
                <w:b/>
                <w:bCs/>
                <w:sz w:val="22"/>
                <w:lang w:val="sr-Latn-BA"/>
              </w:rPr>
              <w:t xml:space="preserve">, </w:t>
            </w:r>
            <w:bookmarkStart w:id="25" w:name="13"/>
            <w:bookmarkEnd w:id="25"/>
            <w:r w:rsidRPr="00633E1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Љермонтова, 13</w:t>
            </w:r>
            <w:r w:rsidRPr="00633E10">
              <w:rPr>
                <w:rFonts w:ascii="Times New Roman" w:hAnsi="Times New Roman" w:cs="Times New Roman"/>
                <w:b/>
                <w:bCs/>
                <w:sz w:val="22"/>
                <w:lang w:val="sr-Latn-BA"/>
              </w:rPr>
              <w:t xml:space="preserve">, </w:t>
            </w:r>
            <w:bookmarkStart w:id="26" w:name="14"/>
            <w:bookmarkEnd w:id="26"/>
            <w:r w:rsidRPr="00633E1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Београд (Вождовац)</w:t>
            </w:r>
            <w:r w:rsidRPr="00633E10">
              <w:rPr>
                <w:rFonts w:ascii="Times New Roman" w:hAnsi="Times New Roman" w:cs="Times New Roman"/>
                <w:b/>
                <w:bCs/>
                <w:sz w:val="22"/>
                <w:lang w:val="sr-Latn-BA"/>
              </w:rPr>
              <w:t xml:space="preserve">, </w:t>
            </w:r>
            <w:bookmarkStart w:id="27" w:name="15"/>
            <w:bookmarkEnd w:id="27"/>
            <w:r w:rsidRPr="00633E1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11050</w:t>
            </w:r>
            <w:r w:rsidRPr="00633E10">
              <w:rPr>
                <w:rFonts w:ascii="Times New Roman" w:hAnsi="Times New Roman" w:cs="Times New Roman"/>
                <w:b/>
                <w:bCs/>
                <w:sz w:val="22"/>
                <w:lang w:val="sr-Latn-BA"/>
              </w:rPr>
              <w:t xml:space="preserve">, </w:t>
            </w:r>
            <w:bookmarkStart w:id="28" w:name="16"/>
            <w:bookmarkEnd w:id="28"/>
            <w:r w:rsidRPr="00633E1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</w:rPr>
              <w:t>Србија</w:t>
            </w:r>
          </w:p>
        </w:tc>
      </w:tr>
    </w:tbl>
    <w:p w14:paraId="44434691" w14:textId="77777777" w:rsidR="00A9707B" w:rsidRPr="00633E10" w:rsidRDefault="00A9707B" w:rsidP="00633E10">
      <w:pPr>
        <w:tabs>
          <w:tab w:val="left" w:pos="2438"/>
        </w:tabs>
        <w:spacing w:after="120"/>
        <w:jc w:val="both"/>
        <w:rPr>
          <w:rFonts w:ascii="Times New Roman" w:hAnsi="Times New Roman" w:cs="Times New Roman"/>
          <w:bCs/>
          <w:sz w:val="22"/>
        </w:rPr>
      </w:pPr>
    </w:p>
    <w:p w14:paraId="63F70CEE" w14:textId="77777777" w:rsidR="001F55F6" w:rsidRPr="00633E10" w:rsidRDefault="00633E10" w:rsidP="00633E10">
      <w:pPr>
        <w:tabs>
          <w:tab w:val="left" w:pos="2438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633E10">
        <w:rPr>
          <w:rFonts w:ascii="Times New Roman" w:hAnsi="Times New Roman" w:cs="Times New Roman"/>
          <w:bCs/>
          <w:sz w:val="22"/>
        </w:rPr>
        <w:t>Вредност уговора (без ПДВ):</w:t>
      </w:r>
      <w:r w:rsidR="00B84A8C" w:rsidRPr="00633E10">
        <w:rPr>
          <w:rFonts w:ascii="Times New Roman" w:hAnsi="Times New Roman" w:cs="Times New Roman"/>
          <w:bCs/>
          <w:sz w:val="22"/>
        </w:rPr>
        <w:tab/>
      </w:r>
      <w:bookmarkStart w:id="29" w:name="4"/>
      <w:bookmarkEnd w:id="29"/>
      <w:r w:rsidRPr="00633E10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784.800,00</w:t>
      </w:r>
    </w:p>
    <w:p w14:paraId="17B7E1A7" w14:textId="77777777" w:rsidR="001F55F6" w:rsidRPr="00633E10" w:rsidRDefault="00633E10" w:rsidP="00633E10">
      <w:pPr>
        <w:tabs>
          <w:tab w:val="left" w:pos="2438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633E10">
        <w:rPr>
          <w:rFonts w:ascii="Times New Roman" w:hAnsi="Times New Roman" w:cs="Times New Roman"/>
          <w:bCs/>
          <w:sz w:val="22"/>
        </w:rPr>
        <w:t>Вредност уговора (са ПДВ):</w:t>
      </w:r>
      <w:r w:rsidR="00B84A8C" w:rsidRPr="00633E10">
        <w:rPr>
          <w:rFonts w:ascii="Times New Roman" w:hAnsi="Times New Roman" w:cs="Times New Roman"/>
          <w:bCs/>
          <w:sz w:val="22"/>
        </w:rPr>
        <w:tab/>
      </w:r>
      <w:bookmarkStart w:id="30" w:name="5"/>
      <w:bookmarkEnd w:id="30"/>
      <w:r w:rsidRPr="00633E10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941.760,00</w:t>
      </w:r>
    </w:p>
    <w:p w14:paraId="04587952" w14:textId="77777777" w:rsidR="001F55F6" w:rsidRPr="00633E10" w:rsidRDefault="00633E10" w:rsidP="00633E10">
      <w:pPr>
        <w:tabs>
          <w:tab w:val="left" w:pos="2410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633E10">
        <w:rPr>
          <w:rFonts w:ascii="Times New Roman" w:hAnsi="Times New Roman" w:cs="Times New Roman"/>
          <w:sz w:val="22"/>
        </w:rPr>
        <w:t>Валута:</w:t>
      </w:r>
      <w:r w:rsidR="00B84A8C" w:rsidRPr="00633E10">
        <w:rPr>
          <w:rFonts w:ascii="Times New Roman" w:hAnsi="Times New Roman" w:cs="Times New Roman"/>
          <w:sz w:val="22"/>
        </w:rPr>
        <w:t> </w:t>
      </w:r>
      <w:bookmarkStart w:id="31" w:name="6"/>
      <w:bookmarkEnd w:id="31"/>
      <w:r w:rsidRPr="00633E10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РСД</w:t>
      </w:r>
    </w:p>
    <w:bookmarkEnd w:id="1"/>
    <w:p w14:paraId="5132F45D" w14:textId="77777777" w:rsidR="00A9707B" w:rsidRPr="00633E10" w:rsidRDefault="00A9707B" w:rsidP="00633E10">
      <w:pPr>
        <w:spacing w:before="120" w:after="120"/>
        <w:jc w:val="both"/>
        <w:rPr>
          <w:rFonts w:ascii="Times New Roman" w:hAnsi="Times New Roman" w:cs="Times New Roman"/>
          <w:bCs/>
          <w:sz w:val="22"/>
        </w:rPr>
        <w:sectPr w:rsidR="00A9707B" w:rsidRPr="00633E10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4422"/>
        <w:gridCol w:w="10964"/>
        <w:gridCol w:w="13"/>
        <w:gridCol w:w="179"/>
      </w:tblGrid>
      <w:tr w:rsidR="0076777B" w:rsidRPr="00633E10" w14:paraId="6E7D028B" w14:textId="77777777">
        <w:trPr>
          <w:trHeight w:val="453"/>
        </w:trPr>
        <w:tc>
          <w:tcPr>
            <w:tcW w:w="1558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6777B" w:rsidRPr="00633E10" w14:paraId="58208D34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68C1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lastRenderedPageBreak/>
                    <w:t>ОБРАЗЛОЖЕЊЕ</w:t>
                  </w:r>
                </w:p>
              </w:tc>
            </w:tr>
          </w:tbl>
          <w:p w14:paraId="73D5DC9A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16F68379" w14:textId="77777777">
        <w:trPr>
          <w:trHeight w:val="40"/>
        </w:trPr>
        <w:tc>
          <w:tcPr>
            <w:tcW w:w="11" w:type="dxa"/>
            <w:shd w:val="clear" w:color="auto" w:fill="auto"/>
          </w:tcPr>
          <w:p w14:paraId="4CD77F6A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22" w:type="dxa"/>
            <w:shd w:val="clear" w:color="auto" w:fill="auto"/>
          </w:tcPr>
          <w:p w14:paraId="023FD529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964" w:type="dxa"/>
            <w:shd w:val="clear" w:color="auto" w:fill="auto"/>
          </w:tcPr>
          <w:p w14:paraId="65E13C97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0CDE5DA1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49BA9BC4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765C934F" w14:textId="77777777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6777B" w:rsidRPr="00633E10" w14:paraId="5043412E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878F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поступку</w:t>
                  </w:r>
                </w:p>
              </w:tc>
            </w:tr>
            <w:tr w:rsidR="0076777B" w:rsidRPr="00633E10" w14:paraId="2D9C09E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5F72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7B2C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Услуге одржавања НеxТБИЗ софтвера за економско - финансијско пословање на годишњем нивоу</w:t>
                  </w:r>
                </w:p>
              </w:tc>
            </w:tr>
            <w:tr w:rsidR="0076777B" w:rsidRPr="00633E10" w14:paraId="348FD9A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77E6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8700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ЈН 1П-1/22</w:t>
                  </w:r>
                </w:p>
              </w:tc>
            </w:tr>
            <w:tr w:rsidR="0076777B" w:rsidRPr="00633E10" w14:paraId="0D8EFD9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910D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52FA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Преговарачки поступак без објављивања јавног позива</w:t>
                  </w:r>
                </w:p>
              </w:tc>
            </w:tr>
            <w:tr w:rsidR="0076777B" w:rsidRPr="00633E10" w14:paraId="4C6E3A3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493F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C2FD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3152/1, 03.06.2022</w:t>
                  </w:r>
                </w:p>
              </w:tc>
            </w:tr>
            <w:tr w:rsidR="0076777B" w:rsidRPr="00633E10" w14:paraId="3ECFB6D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A680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57C3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750.000,00</w:t>
                  </w:r>
                </w:p>
              </w:tc>
            </w:tr>
            <w:tr w:rsidR="0076777B" w:rsidRPr="00633E10" w14:paraId="30B3C8B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6E1B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D728" w14:textId="77777777" w:rsidR="0076777B" w:rsidRPr="00633E10" w:rsidRDefault="0076777B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6777B" w:rsidRPr="00633E10" w14:paraId="19F4697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BEC5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80AE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72267000-Услуге одржавања и поправке софтвера</w:t>
                  </w:r>
                </w:p>
              </w:tc>
            </w:tr>
            <w:tr w:rsidR="0076777B" w:rsidRPr="00633E10" w14:paraId="2C8D7B1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639A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EA55" w14:textId="77777777" w:rsidR="0076777B" w:rsidRPr="00633E10" w:rsidRDefault="0076777B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6777B" w:rsidRPr="00633E10" w14:paraId="3D29371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2F99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EA88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НЕ</w:t>
                  </w:r>
                </w:p>
              </w:tc>
            </w:tr>
            <w:tr w:rsidR="0076777B" w:rsidRPr="00633E10" w14:paraId="204FF548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B629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3B4D" w14:textId="77777777" w:rsidR="0076777B" w:rsidRPr="00633E10" w:rsidRDefault="0076777B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6777B" w:rsidRPr="00633E10" w14:paraId="42FEF6E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8BBF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Правни основ за покретање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E7E5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Члан 61. став 1. тач. 1) подтач. (2)-само одређени привредни субјект може да испоручи добра, пружи услуге или изведе радове - непостојање конкуренције из техничких разлога </w:t>
                  </w:r>
                </w:p>
              </w:tc>
            </w:tr>
            <w:tr w:rsidR="0076777B" w:rsidRPr="00633E10" w14:paraId="1E40E59C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183F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Образложење правног основа за покретање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1888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Понуђач „</w:t>
                  </w:r>
                  <w:proofErr w:type="gramStart"/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Бит  тотал</w:t>
                  </w:r>
                  <w:proofErr w:type="gramEnd"/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хеалтх солутионс„ д.о.о. има ауторска права над програмским пакетом као и власништво над изворним кодом, па је основана примена преговарачког поступка без објављивања позива за подношење понуда а складу са чланом  61. став 1. тачка 1. подтачка 2. и 3. Закона о јавним набавкама у коме је предвиђено да наручилац може спровести преговарачки поступак без објављивања јавног позива ако због непостојања конкуренције из техничких разлога и због заштите ексклузивних права, укључујући права интелектуалне својине, набавку може извршити само одређени понуђач.</w:t>
                  </w:r>
                </w:p>
              </w:tc>
            </w:tr>
            <w:tr w:rsidR="0076777B" w:rsidRPr="00633E10" w14:paraId="44272EE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6119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C43D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2022/С Ф26-0000747</w:t>
                  </w:r>
                </w:p>
              </w:tc>
            </w:tr>
            <w:tr w:rsidR="0076777B" w:rsidRPr="00633E10" w14:paraId="78C85D4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20FA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D95B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Обавештење о спровођењу преговарачког поступка без објављивања јавног позива</w:t>
                  </w:r>
                </w:p>
              </w:tc>
            </w:tr>
            <w:tr w:rsidR="0076777B" w:rsidRPr="00633E10" w14:paraId="5E3D6DA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A2A5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67CA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07.06.2022</w:t>
                  </w:r>
                </w:p>
              </w:tc>
            </w:tr>
            <w:tr w:rsidR="0076777B" w:rsidRPr="00633E10" w14:paraId="71C5197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4FA6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9049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10.06.2022 12:00:00</w:t>
                  </w:r>
                </w:p>
              </w:tc>
            </w:tr>
          </w:tbl>
          <w:p w14:paraId="316E8EA6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79633491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DE49CB4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69D00C91" w14:textId="77777777">
        <w:tc>
          <w:tcPr>
            <w:tcW w:w="15410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76777B" w:rsidRPr="00633E10" w14:paraId="1421BBD8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2985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Чланови комисије за јавну набавку</w:t>
                  </w:r>
                </w:p>
              </w:tc>
            </w:tr>
            <w:tr w:rsidR="0076777B" w:rsidRPr="00633E10" w14:paraId="67DD1BD9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0FDA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Име и презиме</w:t>
                  </w:r>
                </w:p>
              </w:tc>
            </w:tr>
            <w:tr w:rsidR="0076777B" w:rsidRPr="00633E10" w14:paraId="28A5888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4533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Наташа Масло - члан</w:t>
                  </w:r>
                </w:p>
              </w:tc>
            </w:tr>
            <w:tr w:rsidR="0076777B" w:rsidRPr="00633E10" w14:paraId="14C4DFA2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4696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Љубодраг Манчев - замена</w:t>
                  </w:r>
                </w:p>
              </w:tc>
            </w:tr>
            <w:tr w:rsidR="0076777B" w:rsidRPr="00633E10" w14:paraId="7BC65D99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F622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Марија Манић - члан</w:t>
                  </w:r>
                </w:p>
              </w:tc>
            </w:tr>
            <w:tr w:rsidR="0076777B" w:rsidRPr="00633E10" w14:paraId="5288BAD9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C254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Ана Ивановић - замена</w:t>
                  </w:r>
                </w:p>
              </w:tc>
            </w:tr>
            <w:tr w:rsidR="0076777B" w:rsidRPr="00633E10" w14:paraId="3EDC7EA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08B9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gramStart"/>
                  <w:r w:rsidRPr="00633E1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lastRenderedPageBreak/>
                    <w:t>Славица  Здравковић</w:t>
                  </w:r>
                  <w:proofErr w:type="gramEnd"/>
                </w:p>
              </w:tc>
            </w:tr>
          </w:tbl>
          <w:p w14:paraId="2BF346D3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2EF0E00D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27AA310D" w14:textId="77777777">
        <w:trPr>
          <w:trHeight w:val="510"/>
        </w:trPr>
        <w:tc>
          <w:tcPr>
            <w:tcW w:w="15410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76777B" w:rsidRPr="00633E10" w14:paraId="3B2B3AA0" w14:textId="77777777">
              <w:trPr>
                <w:trHeight w:val="432"/>
              </w:trPr>
              <w:tc>
                <w:tcPr>
                  <w:tcW w:w="15411" w:type="dxa"/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F934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color w:val="FFFFFF"/>
                      <w:sz w:val="22"/>
                    </w:rPr>
                    <w:t>Фаза поступка: Почетне понуде</w:t>
                  </w:r>
                </w:p>
              </w:tc>
            </w:tr>
          </w:tbl>
          <w:p w14:paraId="0474D3FC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0F52572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1F628E2D" w14:textId="77777777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6777B" w:rsidRPr="00633E10" w14:paraId="77E085CA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80C3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предмету / партијама</w:t>
                  </w:r>
                </w:p>
              </w:tc>
            </w:tr>
            <w:tr w:rsidR="0076777B" w:rsidRPr="00633E10" w14:paraId="168B9C28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6777B" w:rsidRPr="00633E10" w14:paraId="1D5FB959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6777B" w:rsidRPr="00633E10" w14:paraId="7FF5087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98520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i/>
                                  <w:color w:val="000000"/>
                                  <w:sz w:val="22"/>
                                </w:rPr>
                                <w:t>Ово је коначна фаза подношења понуда у поступку</w:t>
                              </w:r>
                            </w:p>
                          </w:tc>
                        </w:tr>
                        <w:tr w:rsidR="0076777B" w:rsidRPr="00633E10" w14:paraId="746C7E6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1E5F0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F1103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Услуге одржавања НеxТБИЗ софтвера за економско - финансијско пословање на годишњем нивоу</w:t>
                              </w:r>
                            </w:p>
                          </w:tc>
                        </w:tr>
                        <w:tr w:rsidR="0076777B" w:rsidRPr="00633E10" w14:paraId="48A0192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AE961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7D055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0F1F563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C5651C3" w14:textId="77777777" w:rsidR="0076777B" w:rsidRPr="00633E10" w:rsidRDefault="0076777B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04F256D1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5FF950D0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A9E20F0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0B70BE04" w14:textId="77777777">
        <w:trPr>
          <w:trHeight w:val="56"/>
        </w:trPr>
        <w:tc>
          <w:tcPr>
            <w:tcW w:w="11" w:type="dxa"/>
            <w:shd w:val="clear" w:color="auto" w:fill="auto"/>
          </w:tcPr>
          <w:p w14:paraId="22F518E9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22" w:type="dxa"/>
            <w:shd w:val="clear" w:color="auto" w:fill="auto"/>
          </w:tcPr>
          <w:p w14:paraId="2FC95DD7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964" w:type="dxa"/>
            <w:shd w:val="clear" w:color="auto" w:fill="auto"/>
          </w:tcPr>
          <w:p w14:paraId="5B21C79D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9F3A8F4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3A56717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55264C61" w14:textId="77777777">
        <w:tc>
          <w:tcPr>
            <w:tcW w:w="11" w:type="dxa"/>
            <w:shd w:val="clear" w:color="auto" w:fill="auto"/>
          </w:tcPr>
          <w:p w14:paraId="7F365F10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11614"/>
            </w:tblGrid>
            <w:tr w:rsidR="0076777B" w:rsidRPr="00633E10" w14:paraId="20D66208" w14:textId="77777777"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F12E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Позиви</w:t>
                  </w:r>
                </w:p>
              </w:tc>
            </w:tr>
            <w:tr w:rsidR="0076777B" w:rsidRPr="00633E10" w14:paraId="2407DA30" w14:textId="77777777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8B18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0EC8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09.06.2022 10:14:14</w:t>
                  </w:r>
                </w:p>
              </w:tc>
            </w:tr>
            <w:tr w:rsidR="0076777B" w:rsidRPr="00633E10" w14:paraId="56B5275A" w14:textId="77777777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1A82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DA79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10.06.2022 12:00:00</w:t>
                  </w:r>
                </w:p>
              </w:tc>
            </w:tr>
          </w:tbl>
          <w:p w14:paraId="7EB387E6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48718B73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46FF8F39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3ABCF4B5" w14:textId="77777777">
        <w:tc>
          <w:tcPr>
            <w:tcW w:w="11" w:type="dxa"/>
            <w:shd w:val="clear" w:color="auto" w:fill="auto"/>
          </w:tcPr>
          <w:p w14:paraId="394D1ACD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2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7"/>
              <w:gridCol w:w="678"/>
            </w:tblGrid>
            <w:tr w:rsidR="0076777B" w:rsidRPr="00633E10" w14:paraId="0DBDC205" w14:textId="77777777"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0416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14:paraId="414BA31F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105998018</w:t>
                  </w: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br/>
                    <w:t>БИТ ТХС ДОО БЕОГРАД, ЉЕРМОНТОВА 13</w:t>
                  </w:r>
                </w:p>
              </w:tc>
            </w:tr>
            <w:tr w:rsidR="0076777B" w:rsidRPr="00633E10" w14:paraId="2CF9EA59" w14:textId="77777777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E08E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Услуге одржавања НеxТБИЗ софтвера за економско - финансијско пословање на годишњем нивоу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7DE8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X</w:t>
                  </w:r>
                </w:p>
              </w:tc>
            </w:tr>
          </w:tbl>
          <w:p w14:paraId="0AA03399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964" w:type="dxa"/>
            <w:shd w:val="clear" w:color="auto" w:fill="auto"/>
          </w:tcPr>
          <w:p w14:paraId="3EE83133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6CB44957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B6E8A50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7E048ED4" w14:textId="77777777" w:rsidR="0076777B" w:rsidRPr="00633E10" w:rsidRDefault="00633E10" w:rsidP="00633E1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633E10">
        <w:rPr>
          <w:rFonts w:ascii="Times New Roman" w:eastAsia="Times New Roman" w:hAnsi="Times New Roman" w:cs="Times New Roman"/>
          <w:sz w:val="22"/>
        </w:rPr>
        <w:br w:type="page"/>
      </w:r>
    </w:p>
    <w:p w14:paraId="0FE85B5F" w14:textId="77777777" w:rsidR="0076777B" w:rsidRPr="00633E10" w:rsidRDefault="0076777B" w:rsidP="00633E1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6777B" w:rsidRPr="00633E10" w14:paraId="55D3AE17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6777B" w:rsidRPr="00633E10" w14:paraId="61F4377E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04D5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Подаци о отварању</w:t>
                  </w:r>
                </w:p>
              </w:tc>
            </w:tr>
            <w:tr w:rsidR="0076777B" w:rsidRPr="00633E10" w14:paraId="6D484E5B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CDFD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Датум и време отварања: 10.06.2022 12:00:00</w:t>
                  </w:r>
                </w:p>
              </w:tc>
            </w:tr>
            <w:tr w:rsidR="0076777B" w:rsidRPr="00633E10" w14:paraId="464EF3BF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E52F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Електронско отварање понуда завршено у: 10.06.2022 12:03:49</w:t>
                  </w:r>
                </w:p>
              </w:tc>
            </w:tr>
            <w:tr w:rsidR="0076777B" w:rsidRPr="00633E10" w14:paraId="22F470A5" w14:textId="77777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6777B" w:rsidRPr="00633E10" w14:paraId="68F605A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76777B" w:rsidRPr="00633E10" w14:paraId="26C69CB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9BEA7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3E575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C76B87A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18FE94C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6777B" w:rsidRPr="00633E10" w14:paraId="5E998113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6777B" w:rsidRPr="00633E10" w14:paraId="523831DA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42AAB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5A8C7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8BF26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9DB2A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9A33D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6777B" w:rsidRPr="00633E10" w14:paraId="35FB8EA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D581A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БИТ ТХС ДОО БЕОГРАД, ЉЕРМОНТОВА 13, Љермонтова, 13, 11050,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9CA77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91C15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1006-1/2022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73E33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A0C02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10.6.2022. 10:52:07</w:t>
                              </w:r>
                            </w:p>
                          </w:tc>
                        </w:tr>
                      </w:tbl>
                      <w:p w14:paraId="0E9B9188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12AB61F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1F9B07D" w14:textId="77777777" w:rsidR="0076777B" w:rsidRPr="00633E10" w:rsidRDefault="0076777B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16923D7D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034DAC32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48601951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34CA7D7A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573C88FC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9B8163D" w14:textId="77777777" w:rsidR="0076777B" w:rsidRPr="00633E10" w:rsidRDefault="00633E10" w:rsidP="00633E1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633E10">
        <w:rPr>
          <w:rFonts w:ascii="Times New Roman" w:eastAsia="Times New Roman" w:hAnsi="Times New Roman" w:cs="Times New Roman"/>
          <w:sz w:val="22"/>
        </w:rPr>
        <w:br w:type="page"/>
      </w:r>
    </w:p>
    <w:p w14:paraId="1639E586" w14:textId="77777777" w:rsidR="0076777B" w:rsidRPr="00633E10" w:rsidRDefault="0076777B" w:rsidP="00633E1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76777B" w:rsidRPr="00633E10" w14:paraId="7A816AB7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6777B" w:rsidRPr="00633E10" w14:paraId="61E351AC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0478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 приказ поднетих понуда</w:t>
                  </w:r>
                </w:p>
              </w:tc>
            </w:tr>
            <w:tr w:rsidR="0076777B" w:rsidRPr="00633E10" w14:paraId="0B962CCD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76777B" w:rsidRPr="00633E10" w14:paraId="0E4D7D44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9"/>
                          <w:gridCol w:w="1117"/>
                          <w:gridCol w:w="1117"/>
                          <w:gridCol w:w="1104"/>
                          <w:gridCol w:w="1228"/>
                          <w:gridCol w:w="1108"/>
                        </w:tblGrid>
                        <w:tr w:rsidR="0076777B" w:rsidRPr="00633E10" w14:paraId="23EB75E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12AC5" w14:textId="77777777" w:rsidR="0076777B" w:rsidRPr="00633E10" w:rsidRDefault="0076777B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2A800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43D912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6777B" w:rsidRPr="00633E10" w14:paraId="7AA7EE7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7348D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7D4F2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12BF2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FA933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ACB8A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F47F2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6777B" w:rsidRPr="00633E10" w14:paraId="5D7DB04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37BF6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БИТ ТХС ДОО БЕОГРАД, ЉЕРМОНТОВА 13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73940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784800.00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C1E85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941760.00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BBF17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EA8F9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У 12 месечних </w:t>
                              </w:r>
                              <w:proofErr w:type="gramStart"/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рата,са</w:t>
                              </w:r>
                              <w:proofErr w:type="gramEnd"/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валутом плаћања до 60 дана од дана испостављања исправног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54D91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14:paraId="39E0969E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77FF0AC7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DCB4EAD" w14:textId="77777777" w:rsidR="0076777B" w:rsidRPr="00633E10" w:rsidRDefault="0076777B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1B4161CF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651F18E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00ACA6A3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637E6AB2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51E7F4D4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4AA84241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34029E44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249685E6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6777B" w:rsidRPr="00633E10" w14:paraId="62724589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2042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 приказ понуда након допуштених исправки</w:t>
                  </w:r>
                </w:p>
              </w:tc>
            </w:tr>
            <w:tr w:rsidR="0076777B" w:rsidRPr="00633E10" w14:paraId="4CED52FC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76777B" w:rsidRPr="00633E10" w14:paraId="0B67EAD2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8"/>
                          <w:gridCol w:w="1117"/>
                          <w:gridCol w:w="1117"/>
                          <w:gridCol w:w="1104"/>
                          <w:gridCol w:w="1228"/>
                          <w:gridCol w:w="1108"/>
                        </w:tblGrid>
                        <w:tr w:rsidR="0076777B" w:rsidRPr="00633E10" w14:paraId="5A8169C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29680" w14:textId="77777777" w:rsidR="0076777B" w:rsidRPr="00633E10" w:rsidRDefault="0076777B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47E66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1D6FD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6777B" w:rsidRPr="00633E10" w14:paraId="0A07AA8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39DCF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9CF9D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E8378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6465E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671B2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482B8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6777B" w:rsidRPr="00633E10" w14:paraId="5BA04DD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4F2A6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БИТ ТХС ДОО БЕОГРАД, ЉЕРМОНТОВА 13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DB7B4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784800.00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D2F5C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941760.00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EB463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B1D3E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У 12 месечних </w:t>
                              </w:r>
                              <w:proofErr w:type="gramStart"/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рата,са</w:t>
                              </w:r>
                              <w:proofErr w:type="gramEnd"/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валутом плаћања до 60 дана од дана испостављања исправног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DC736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14:paraId="2FD70840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67643C3D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CA83B07" w14:textId="77777777" w:rsidR="0076777B" w:rsidRPr="00633E10" w:rsidRDefault="0076777B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47956669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4986B451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4FC07006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10CD6D88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3D9B9BBA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15B1F9E0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7CBCEE7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08522C42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76777B" w:rsidRPr="00633E10" w14:paraId="0BCC35D7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A651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Стручна оцена</w:t>
                  </w:r>
                </w:p>
              </w:tc>
            </w:tr>
            <w:tr w:rsidR="0076777B" w:rsidRPr="00633E10" w14:paraId="148AD72F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76777B" w:rsidRPr="00633E10" w14:paraId="04E9B367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76777B" w:rsidRPr="00633E10" w14:paraId="076925FB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A265D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E8C89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239F0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581AD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CD3B7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2F5B7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6777B" w:rsidRPr="00633E10" w14:paraId="628FAC8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2C002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БИТ ТХС ДОО БЕОГРАД, ЉЕРМОНТОВА 13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D04EA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245F9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A32771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784.800,00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CF20D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941.760,00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4ED6B4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3CD9A708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4943390" w14:textId="77777777" w:rsidR="0076777B" w:rsidRPr="00633E10" w:rsidRDefault="0076777B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2D6DDE92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B005F3A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74FF215C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5378A0F0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55C30388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356B6B46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0EF91E79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76777B" w:rsidRPr="00633E10" w14:paraId="6C5915E3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6777B" w:rsidRPr="00633E10" w14:paraId="3C14F7C0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6777B" w:rsidRPr="00633E10" w14:paraId="6045AA5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FCAD1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4B2A1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6777B" w:rsidRPr="00633E10" w14:paraId="0900218A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3F1D7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1AE15" w14:textId="77777777" w:rsidR="0076777B" w:rsidRPr="00633E10" w:rsidRDefault="0076777B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6777B" w:rsidRPr="00633E10" w14:paraId="7190B101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370AA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6192D" w14:textId="77777777" w:rsidR="0076777B" w:rsidRPr="00633E10" w:rsidRDefault="0076777B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56E37583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F20100F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6777B" w:rsidRPr="00633E10" w14:paraId="476EB775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B715499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5C72EE0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55E112F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4C5E854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6777B" w:rsidRPr="00633E10" w14:paraId="4B6CF247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4"/>
                          <w:gridCol w:w="7302"/>
                          <w:gridCol w:w="1896"/>
                        </w:tblGrid>
                        <w:tr w:rsidR="0076777B" w:rsidRPr="00633E10" w14:paraId="4094BC4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0CE47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684A2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B2B05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E356E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6777B" w:rsidRPr="00633E10" w14:paraId="405BA16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7478F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БИТ ТХС ДОО БЕОГРАД, ЉЕРМОНТОВА 13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0FE09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E64E0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784.800,00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0DBC4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164AE267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1DC4CED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801331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6777B" w:rsidRPr="00633E10" w14:paraId="666664CF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D975F77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336319F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11A6EFC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20ABAA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6777B" w:rsidRPr="00633E10" w14:paraId="15D84829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6777B" w:rsidRPr="00633E10" w14:paraId="196A6020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6410E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20F65B48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6777B" w:rsidRPr="00633E10" w14:paraId="1B938E04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8AC37" w14:textId="77777777" w:rsidR="0076777B" w:rsidRPr="00633E10" w:rsidRDefault="00633E10" w:rsidP="00633E1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633E1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пристигла до рока одређеног за подношење понуде, и с обзиром да само наведени понуђач може извршити услуге које су предмет преговарачког поступка прихваћена је од стране понуђача</w:t>
                              </w:r>
                            </w:p>
                          </w:tc>
                        </w:tr>
                      </w:tbl>
                      <w:p w14:paraId="06BBEAFD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232983A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A06E6FD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6777B" w:rsidRPr="00633E10" w14:paraId="10072FCF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55514FA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C128A9E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E5CBA64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6679D37" w14:textId="77777777" w:rsidR="0076777B" w:rsidRPr="00633E10" w:rsidRDefault="0076777B" w:rsidP="00633E1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EC1D018" w14:textId="77777777" w:rsidR="0076777B" w:rsidRPr="00633E10" w:rsidRDefault="0076777B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30A99855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545B9E3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6777B" w:rsidRPr="00633E10" w14:paraId="4CCECD5B" w14:textId="77777777">
        <w:trPr>
          <w:trHeight w:val="514"/>
        </w:trPr>
        <w:tc>
          <w:tcPr>
            <w:tcW w:w="15392" w:type="dxa"/>
            <w:shd w:val="clear" w:color="auto" w:fill="auto"/>
          </w:tcPr>
          <w:p w14:paraId="0612B5BE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16D2ECD4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34D43A56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34A90D47" w14:textId="77777777" w:rsidR="0076777B" w:rsidRPr="00633E10" w:rsidRDefault="00633E10" w:rsidP="00633E1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633E10">
        <w:rPr>
          <w:rFonts w:ascii="Times New Roman" w:eastAsia="Times New Roman" w:hAnsi="Times New Roman" w:cs="Times New Roman"/>
          <w:sz w:val="22"/>
        </w:rPr>
        <w:br w:type="page"/>
      </w:r>
    </w:p>
    <w:p w14:paraId="546F21E0" w14:textId="77777777" w:rsidR="0076777B" w:rsidRPr="00633E10" w:rsidRDefault="0076777B" w:rsidP="00633E1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6777B" w:rsidRPr="00633E10" w14:paraId="00853EA7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40"/>
            </w:tblGrid>
            <w:tr w:rsidR="0076777B" w:rsidRPr="00633E10" w14:paraId="5729785B" w14:textId="77777777">
              <w:trPr>
                <w:trHeight w:val="367"/>
              </w:trPr>
              <w:tc>
                <w:tcPr>
                  <w:tcW w:w="153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7A59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Кратак опис тока преговора</w:t>
                  </w:r>
                </w:p>
              </w:tc>
            </w:tr>
            <w:tr w:rsidR="0076777B" w:rsidRPr="00633E10" w14:paraId="77520DBE" w14:textId="77777777">
              <w:trPr>
                <w:trHeight w:val="262"/>
              </w:trPr>
              <w:tc>
                <w:tcPr>
                  <w:tcW w:w="153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1498" w14:textId="77777777" w:rsidR="0076777B" w:rsidRPr="00633E10" w:rsidRDefault="00633E10" w:rsidP="00633E1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3E1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Поступку преговарања није приступио понуђач „Бит Тотал Хеалтх </w:t>
                  </w:r>
                  <w:proofErr w:type="gramStart"/>
                  <w:r w:rsidRPr="00633E1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Солутионс“ д.о.о.</w:t>
                  </w:r>
                  <w:proofErr w:type="gramEnd"/>
                  <w:r w:rsidRPr="00633E1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 Љермонтова бр. 13, Београд, који је поднео понуду, па ће се у складу са условима из конкурсне документације, укупно понуђена цена од 784.800,00 динара без ПДВ, сматрати коначно понуђеном ценом</w:t>
                  </w:r>
                </w:p>
              </w:tc>
            </w:tr>
          </w:tbl>
          <w:p w14:paraId="21E61C0D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13CED31A" w14:textId="77777777" w:rsidR="0076777B" w:rsidRPr="00633E10" w:rsidRDefault="0076777B" w:rsidP="00633E1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12C1349C" w14:textId="77777777" w:rsidR="0076777B" w:rsidRPr="00633E10" w:rsidRDefault="0076777B" w:rsidP="00633E1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  <w:sectPr w:rsidR="0076777B" w:rsidRPr="00633E1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190BF109" w14:textId="77777777" w:rsidR="00A9707B" w:rsidRPr="00633E10" w:rsidRDefault="00633E10" w:rsidP="00633E10">
      <w:pPr>
        <w:jc w:val="both"/>
        <w:rPr>
          <w:rFonts w:ascii="Times New Roman" w:eastAsia="Calibri" w:hAnsi="Times New Roman" w:cs="Times New Roman"/>
          <w:w w:val="100"/>
          <w:sz w:val="22"/>
        </w:rPr>
      </w:pPr>
      <w:bookmarkStart w:id="32" w:name="1_0"/>
      <w:bookmarkStart w:id="33" w:name="_Hlk32839505_0"/>
      <w:bookmarkEnd w:id="32"/>
      <w:r w:rsidRPr="00633E10">
        <w:rPr>
          <w:rFonts w:ascii="Times New Roman" w:eastAsia="Calibri" w:hAnsi="Times New Roman" w:cs="Times New Roman"/>
          <w:w w:val="100"/>
          <w:sz w:val="22"/>
        </w:rPr>
        <w:lastRenderedPageBreak/>
        <w:t>Понуда је пристигла до рока одређеног за подношење понуде, и с обзиром да само наведени понуђач може извршити услуге које су предмет преговарачког поступка прихваћена је од стране понуђача</w:t>
      </w:r>
    </w:p>
    <w:p w14:paraId="7A2A9343" w14:textId="77777777" w:rsidR="001F55F6" w:rsidRPr="00633E10" w:rsidRDefault="00633E10" w:rsidP="00633E10">
      <w:pP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</w:pPr>
      <w:r w:rsidRPr="00633E10"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  <w:t>Упутство о правом средству:</w:t>
      </w:r>
    </w:p>
    <w:p w14:paraId="4E60613F" w14:textId="2650789C" w:rsidR="001F55F6" w:rsidRDefault="00633E10" w:rsidP="00633E1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  <w:bookmarkStart w:id="34" w:name="2_0"/>
      <w:bookmarkEnd w:id="33"/>
      <w:bookmarkEnd w:id="34"/>
      <w:r w:rsidRPr="00633E10">
        <w:rPr>
          <w:rFonts w:ascii="Times New Roman" w:eastAsia="Calibri" w:hAnsi="Times New Roman" w:cs="Times New Roman"/>
          <w:w w:val="100"/>
          <w:sz w:val="22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p w14:paraId="782FCB77" w14:textId="5C9D896B" w:rsidR="00633E10" w:rsidRDefault="00633E10" w:rsidP="00633E1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71025F63" w14:textId="77777777" w:rsidR="00633E10" w:rsidRDefault="00633E10" w:rsidP="00633E1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0312428B" w14:textId="77777777" w:rsidR="00633E10" w:rsidRPr="006013D2" w:rsidRDefault="00633E10" w:rsidP="00633E10">
      <w:pPr>
        <w:rPr>
          <w:rFonts w:ascii="Times New Roman" w:hAnsi="Times New Roman"/>
          <w:sz w:val="20"/>
          <w:szCs w:val="20"/>
          <w:lang w:val="sr-Cyrl-CS"/>
        </w:rPr>
      </w:pPr>
      <w:r w:rsidRPr="006013D2">
        <w:rPr>
          <w:rFonts w:ascii="Times New Roman" w:hAnsi="Times New Roman"/>
          <w:sz w:val="20"/>
          <w:szCs w:val="20"/>
          <w:lang w:val="sr-Cyrl-CS"/>
        </w:rPr>
        <w:t xml:space="preserve">Сачинила </w:t>
      </w:r>
    </w:p>
    <w:p w14:paraId="6E8F7F6C" w14:textId="77777777" w:rsidR="00633E10" w:rsidRPr="006013D2" w:rsidRDefault="00633E10" w:rsidP="00633E10">
      <w:pPr>
        <w:rPr>
          <w:rFonts w:ascii="Times New Roman" w:hAnsi="Times New Roman"/>
          <w:sz w:val="20"/>
          <w:szCs w:val="20"/>
          <w:lang w:val="sr-Cyrl-CS"/>
        </w:rPr>
      </w:pPr>
      <w:r w:rsidRPr="006013D2">
        <w:rPr>
          <w:rFonts w:ascii="Times New Roman" w:hAnsi="Times New Roman"/>
          <w:sz w:val="20"/>
          <w:szCs w:val="20"/>
          <w:lang w:val="sr-Cyrl-CS"/>
        </w:rPr>
        <w:t xml:space="preserve">Славица </w:t>
      </w:r>
      <w:r>
        <w:rPr>
          <w:rFonts w:ascii="Times New Roman" w:hAnsi="Times New Roman"/>
          <w:sz w:val="20"/>
          <w:szCs w:val="20"/>
          <w:lang w:val="sr-Cyrl-CS"/>
        </w:rPr>
        <w:t>Здравковић</w:t>
      </w:r>
    </w:p>
    <w:p w14:paraId="12184388" w14:textId="77777777" w:rsidR="00633E10" w:rsidRPr="006013D2" w:rsidRDefault="00633E10" w:rsidP="00633E10">
      <w:pPr>
        <w:rPr>
          <w:rFonts w:ascii="Times New Roman" w:hAnsi="Times New Roman"/>
          <w:b/>
          <w:sz w:val="20"/>
          <w:szCs w:val="20"/>
          <w:lang w:val="sr-Cyrl-CS"/>
        </w:rPr>
      </w:pPr>
      <w:r w:rsidRPr="006013D2">
        <w:rPr>
          <w:rFonts w:ascii="Times New Roman" w:hAnsi="Times New Roman"/>
          <w:sz w:val="20"/>
          <w:szCs w:val="20"/>
          <w:lang w:val="sr-Cyrl-CS"/>
        </w:rPr>
        <w:t>Службеник за јавне набавке</w:t>
      </w:r>
      <w:r w:rsidRPr="006013D2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6013D2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6013D2">
        <w:rPr>
          <w:rFonts w:ascii="Times New Roman" w:hAnsi="Times New Roman"/>
          <w:b/>
          <w:sz w:val="20"/>
          <w:szCs w:val="20"/>
          <w:lang w:val="sr-Cyrl-CS"/>
        </w:rPr>
        <w:tab/>
        <w:t xml:space="preserve">                      </w:t>
      </w:r>
    </w:p>
    <w:p w14:paraId="47E3752C" w14:textId="77777777" w:rsidR="00633E10" w:rsidRDefault="00633E10" w:rsidP="00633E10">
      <w:pPr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b/>
          <w:sz w:val="22"/>
          <w:lang w:val="sr-Cyrl-CS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2"/>
          <w:lang w:val="sr-Latn-RS"/>
        </w:rPr>
        <w:t xml:space="preserve">                               </w:t>
      </w:r>
      <w:r>
        <w:rPr>
          <w:rFonts w:ascii="Times New Roman" w:hAnsi="Times New Roman"/>
          <w:b/>
          <w:sz w:val="22"/>
          <w:lang w:val="sr-Cyrl-CS"/>
        </w:rPr>
        <w:t xml:space="preserve"> В.Д. ДИРЕКТОРА</w:t>
      </w:r>
    </w:p>
    <w:p w14:paraId="7C12FEBC" w14:textId="77777777" w:rsidR="00633E10" w:rsidRDefault="00633E10" w:rsidP="00633E10">
      <w:pPr>
        <w:ind w:left="5040"/>
        <w:jc w:val="center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 xml:space="preserve">      Института за јавно здравље Србије</w:t>
      </w:r>
    </w:p>
    <w:p w14:paraId="7FC365C2" w14:textId="77777777" w:rsidR="00633E10" w:rsidRDefault="00633E10" w:rsidP="00633E10">
      <w:pPr>
        <w:ind w:left="5040"/>
        <w:jc w:val="center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>„Др Милан Јовановић Батут“</w:t>
      </w:r>
    </w:p>
    <w:p w14:paraId="0623C03C" w14:textId="77777777" w:rsidR="00633E10" w:rsidRDefault="00633E10" w:rsidP="00633E10">
      <w:pPr>
        <w:ind w:left="5040"/>
        <w:jc w:val="right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7AEFA" wp14:editId="02B0B6C4">
                <wp:simplePos x="0" y="0"/>
                <wp:positionH relativeFrom="column">
                  <wp:posOffset>-114935</wp:posOffset>
                </wp:positionH>
                <wp:positionV relativeFrom="paragraph">
                  <wp:posOffset>129540</wp:posOffset>
                </wp:positionV>
                <wp:extent cx="2286000" cy="107950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2483A" w14:textId="77777777" w:rsidR="00633E10" w:rsidRPr="006013D2" w:rsidRDefault="00633E10" w:rsidP="00633E10">
                            <w:pPr>
                              <w:tabs>
                                <w:tab w:val="num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>Доставити:</w:t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  <w:t xml:space="preserve"> </w:t>
                            </w:r>
                          </w:p>
                          <w:p w14:paraId="2029D5E7" w14:textId="77777777" w:rsidR="00633E10" w:rsidRPr="006013D2" w:rsidRDefault="00633E10" w:rsidP="00633E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</w:tabs>
                              <w:spacing w:before="0" w:after="0"/>
                              <w:ind w:left="0"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6013D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комисији за јавну набавку</w:t>
                            </w:r>
                          </w:p>
                          <w:p w14:paraId="7FFFCA11" w14:textId="77777777" w:rsidR="00633E10" w:rsidRPr="006013D2" w:rsidRDefault="00633E10" w:rsidP="00633E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</w:tabs>
                              <w:spacing w:before="0" w:after="0"/>
                              <w:ind w:left="0" w:firstLine="0"/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</w:pPr>
                            <w:r w:rsidRPr="006013D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набавној служби</w:t>
                            </w:r>
                          </w:p>
                          <w:p w14:paraId="12F7F580" w14:textId="77777777" w:rsidR="00633E10" w:rsidRPr="00434FA1" w:rsidRDefault="00633E10" w:rsidP="00633E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</w:tabs>
                              <w:spacing w:before="0" w:after="0"/>
                              <w:ind w:left="0" w:firstLine="0"/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архиви</w:t>
                            </w:r>
                            <w:r w:rsidRPr="002813E2"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  <w:tab/>
                            </w:r>
                            <w:r w:rsidRPr="002813E2"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  <w:tab/>
                            </w:r>
                            <w:r w:rsidRPr="002813E2"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  <w:tab/>
                            </w:r>
                            <w:r w:rsidRPr="002813E2"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  <w:tab/>
                            </w:r>
                            <w:r w:rsidRPr="002813E2"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667AE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05pt;margin-top:10.2pt;width:180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" stroked="f">
                <v:textbox>
                  <w:txbxContent>
                    <w:p w14:paraId="6AD2483A" w14:textId="77777777" w:rsidR="00633E10" w:rsidRPr="006013D2" w:rsidRDefault="00633E10" w:rsidP="00633E10">
                      <w:pPr>
                        <w:tabs>
                          <w:tab w:val="num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</w:pP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>Доставити:</w:t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  <w:t xml:space="preserve"> </w:t>
                      </w:r>
                    </w:p>
                    <w:p w14:paraId="2029D5E7" w14:textId="77777777" w:rsidR="00633E10" w:rsidRPr="006013D2" w:rsidRDefault="00633E10" w:rsidP="00633E10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</w:tabs>
                        <w:spacing w:before="0" w:after="0"/>
                        <w:ind w:left="0" w:firstLine="0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6013D2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комисији за јавну набавку</w:t>
                      </w:r>
                    </w:p>
                    <w:p w14:paraId="7FFFCA11" w14:textId="77777777" w:rsidR="00633E10" w:rsidRPr="006013D2" w:rsidRDefault="00633E10" w:rsidP="00633E10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</w:tabs>
                        <w:spacing w:before="0" w:after="0"/>
                        <w:ind w:left="0" w:firstLine="0"/>
                        <w:rPr>
                          <w:rFonts w:ascii="Times New Roman" w:hAnsi="Times New Roman"/>
                          <w:sz w:val="22"/>
                          <w:lang w:val="sr-Cyrl-CS"/>
                        </w:rPr>
                      </w:pPr>
                      <w:r w:rsidRPr="006013D2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набавној служби</w:t>
                      </w:r>
                    </w:p>
                    <w:p w14:paraId="12F7F580" w14:textId="77777777" w:rsidR="00633E10" w:rsidRPr="00434FA1" w:rsidRDefault="00633E10" w:rsidP="00633E10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</w:tabs>
                        <w:spacing w:before="0" w:after="0"/>
                        <w:ind w:left="0" w:firstLine="0"/>
                        <w:rPr>
                          <w:rFonts w:ascii="Times New Roman" w:hAnsi="Times New Roman"/>
                          <w:sz w:val="22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архиви</w:t>
                      </w:r>
                      <w:r w:rsidRPr="002813E2">
                        <w:rPr>
                          <w:rFonts w:ascii="Times New Roman" w:hAnsi="Times New Roman"/>
                          <w:sz w:val="22"/>
                          <w:lang w:val="sr-Cyrl-CS"/>
                        </w:rPr>
                        <w:tab/>
                      </w:r>
                      <w:r w:rsidRPr="002813E2">
                        <w:rPr>
                          <w:rFonts w:ascii="Times New Roman" w:hAnsi="Times New Roman"/>
                          <w:sz w:val="22"/>
                          <w:lang w:val="sr-Cyrl-CS"/>
                        </w:rPr>
                        <w:tab/>
                      </w:r>
                      <w:r w:rsidRPr="002813E2">
                        <w:rPr>
                          <w:rFonts w:ascii="Times New Roman" w:hAnsi="Times New Roman"/>
                          <w:sz w:val="22"/>
                          <w:lang w:val="sr-Cyrl-CS"/>
                        </w:rPr>
                        <w:tab/>
                      </w:r>
                      <w:r w:rsidRPr="002813E2">
                        <w:rPr>
                          <w:rFonts w:ascii="Times New Roman" w:hAnsi="Times New Roman"/>
                          <w:sz w:val="22"/>
                          <w:lang w:val="sr-Cyrl-CS"/>
                        </w:rPr>
                        <w:tab/>
                      </w:r>
                      <w:r w:rsidRPr="002813E2">
                        <w:rPr>
                          <w:rFonts w:ascii="Times New Roman" w:hAnsi="Times New Roman"/>
                          <w:sz w:val="22"/>
                          <w:lang w:val="sr-Cyrl-C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49281E9" w14:textId="77777777" w:rsidR="00633E10" w:rsidRDefault="00633E10" w:rsidP="00633E10">
      <w:pPr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2"/>
          <w:lang w:val="sr-Latn-RS"/>
        </w:rPr>
        <w:t xml:space="preserve">                                  </w:t>
      </w:r>
      <w:r>
        <w:rPr>
          <w:rFonts w:ascii="Times New Roman" w:hAnsi="Times New Roman"/>
          <w:sz w:val="22"/>
          <w:lang w:val="sr-Cyrl-CS"/>
        </w:rPr>
        <w:t xml:space="preserve">    ...........................................................</w:t>
      </w:r>
      <w:r w:rsidRPr="006013D2">
        <w:rPr>
          <w:rFonts w:ascii="Times New Roman" w:hAnsi="Times New Roman"/>
          <w:sz w:val="22"/>
          <w:lang w:val="sr-Cyrl-CS"/>
        </w:rPr>
        <w:t xml:space="preserve"> </w:t>
      </w:r>
    </w:p>
    <w:p w14:paraId="238E7F65" w14:textId="77777777" w:rsidR="00633E10" w:rsidRDefault="00633E10" w:rsidP="00633E10">
      <w:pPr>
        <w:ind w:left="5040" w:firstLine="720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 xml:space="preserve"> </w:t>
      </w:r>
      <w:r>
        <w:rPr>
          <w:rFonts w:ascii="Times New Roman" w:hAnsi="Times New Roman"/>
          <w:sz w:val="22"/>
          <w:lang w:val="sr-Latn-RS"/>
        </w:rPr>
        <w:t xml:space="preserve">                  </w:t>
      </w:r>
      <w:r>
        <w:rPr>
          <w:rFonts w:ascii="Times New Roman" w:hAnsi="Times New Roman"/>
          <w:sz w:val="22"/>
          <w:lang w:val="sr-Cyrl-CS"/>
        </w:rPr>
        <w:t xml:space="preserve"> Доц. др Верица Јовановић</w:t>
      </w:r>
    </w:p>
    <w:p w14:paraId="2CB9FE90" w14:textId="77777777" w:rsidR="00633E10" w:rsidRPr="00434FA1" w:rsidRDefault="00633E10" w:rsidP="00633E1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22ADAB02" w14:textId="77777777" w:rsidR="00633E10" w:rsidRPr="00633E10" w:rsidRDefault="00633E10" w:rsidP="00633E1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sectPr w:rsidR="00633E10" w:rsidRPr="00633E10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CF718" w14:textId="77777777" w:rsidR="00277EC8" w:rsidRDefault="00277EC8">
      <w:pPr>
        <w:spacing w:before="0" w:after="0"/>
      </w:pPr>
      <w:r>
        <w:separator/>
      </w:r>
    </w:p>
  </w:endnote>
  <w:endnote w:type="continuationSeparator" w:id="0">
    <w:p w14:paraId="7B608210" w14:textId="77777777" w:rsidR="00277EC8" w:rsidRDefault="00277E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0F453" w14:textId="77777777" w:rsidR="0076777B" w:rsidRDefault="00767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D26D" w14:textId="77777777" w:rsidR="005349E8" w:rsidRPr="005349E8" w:rsidRDefault="00633E1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B6F0B" wp14:editId="72BFE976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B24B" w14:textId="77777777" w:rsidR="0076777B" w:rsidRDefault="0076777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ADF4" w14:textId="77777777" w:rsidR="0076777B" w:rsidRDefault="0076777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1B147" w14:textId="77777777" w:rsidR="0076777B" w:rsidRDefault="0076777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65AAF" w14:textId="77777777" w:rsidR="0076777B" w:rsidRDefault="0076777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40553" w14:textId="77777777" w:rsidR="0076777B" w:rsidRDefault="0076777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66C19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C4F6" w14:textId="77777777" w:rsidR="0076777B" w:rsidRDefault="00767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07BF5" w14:textId="77777777" w:rsidR="00277EC8" w:rsidRDefault="00277EC8">
      <w:pPr>
        <w:spacing w:before="0" w:after="0"/>
      </w:pPr>
      <w:r>
        <w:separator/>
      </w:r>
    </w:p>
  </w:footnote>
  <w:footnote w:type="continuationSeparator" w:id="0">
    <w:p w14:paraId="1C1B396D" w14:textId="77777777" w:rsidR="00277EC8" w:rsidRDefault="00277E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99E0D" w14:textId="77777777" w:rsidR="0076777B" w:rsidRDefault="007677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8FDE" w14:textId="77777777" w:rsidR="0076777B" w:rsidRDefault="007677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EA94" w14:textId="77777777" w:rsidR="0076777B" w:rsidRDefault="0076777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D4D3C" w14:textId="77777777" w:rsidR="0076777B" w:rsidRDefault="0076777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B1C0" w14:textId="77777777" w:rsidR="0076777B" w:rsidRDefault="0076777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3E68" w14:textId="77777777" w:rsidR="0076777B" w:rsidRDefault="0076777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6D88" w14:textId="77777777" w:rsidR="0076777B" w:rsidRDefault="0076777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2768" w14:textId="77777777" w:rsidR="0076777B" w:rsidRDefault="0076777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718A" w14:textId="77777777" w:rsidR="0076777B" w:rsidRDefault="00767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5355C"/>
    <w:multiLevelType w:val="hybridMultilevel"/>
    <w:tmpl w:val="AC3E3040"/>
    <w:lvl w:ilvl="0" w:tplc="BFACBC5E">
      <w:start w:val="2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77EC8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33E10"/>
    <w:rsid w:val="00666AE4"/>
    <w:rsid w:val="006A4384"/>
    <w:rsid w:val="006C28AA"/>
    <w:rsid w:val="006C6D30"/>
    <w:rsid w:val="00723884"/>
    <w:rsid w:val="007500EB"/>
    <w:rsid w:val="0076777B"/>
    <w:rsid w:val="007B33EC"/>
    <w:rsid w:val="0083315F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D1760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DFD3"/>
  <w15:chartTrackingRefBased/>
  <w15:docId w15:val="{CF2A0459-9F95-4A96-8C5C-E797E21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Borislav Srdić</cp:lastModifiedBy>
  <cp:revision>2</cp:revision>
  <dcterms:created xsi:type="dcterms:W3CDTF">2022-06-15T11:59:00Z</dcterms:created>
  <dcterms:modified xsi:type="dcterms:W3CDTF">2022-06-15T11:59:00Z</dcterms:modified>
</cp:coreProperties>
</file>